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“晨钟暮鼓”常态化警示教育及周恩来纪念馆红色基地学习教育活动心得体会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*月*日上午，由***领导带队，委相关科室负责人及卫生院院长一行赴德园、周恩来纪念馆，参加了“晨钟暮鼓”常态化警示教育及周恩来纪念馆红色基地学习教育活动，学习结束后，我认真对照反思，使自己深刻认识到，作为一名共产党员，作为一名基层管理者应该时刻保持清醒的头脑，在纷繁复杂的社会环境中要明辨是非，站稳立场，严守党纪国法，在日常工作和生活中要做到以下几点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一、要加强政治理论学习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活生生的事实还告诉我们，不学习，思想就得不到改造，就容易膨胀，就拒绝不了引诱，一遇到引诱就容易乱了方寸，就容易被引诱的绳索绊倒。因此，我们必须坚持经常性的学习，重点学习政治理论，学习党章、廉政准则和党风建设方面的有关规定等，时刻接受党的教育，进一步提高自身的政治理论水平，加强思想改造、加强党性修养和自身修养，要按照党章的要求，严格要求自己，防微杜渐，确保不发生任何违法违纪的行为，筑牢拒腐防变的思想道德防线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二、坚定理想信念，抵制引诱，保持廉洁奉公意识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始终坚定共产主义和中国特色社会主义的理想和信念，是共产党员的立身之本。党员干部丧失了理想信念，就会失去精神支柱，失去灵魂。 不忘初心，牢记使命，坚定自己的信念，牢记为人民服务的宗旨，坚持立党为公、执政为民，提高自我约束能力，提高自我警省能力 做到自尊、自爱、自重、自警、自省、自控。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三、保持廉洁自律，以身作则，树立正确的世界观、人生观、价值观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工作和生活中要严格按照周总理的“不忘初心、坚守信仰，对党忠诚、维护大局，热爱人民、勤政为民，自我革命、永远奋斗，勇于担当、鞠躬尽瘁，严于律己、清正廉洁六个杰出楷模要求自己，作为一名基层卫生工作者，要按照“敬佑生命、救死扶伤、甘于奉献、大爱无疆”的新时代医疗卫生职业精神要求，树立正确的人生观、价值观、利益观和幸福观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今后的工作和生活中，我要以此次学习为契机，时刻警醒自己，工作中以身作则，起模范带头作用，不忘初心，时刻牢记入党誓言，持之以恒锤炼党性，做一名合格的共产党员；做到对党的纪律和规矩心存敬畏，知边界、守底线，强化纪律自觉，做到“言有所戒、行有所止”；做到不忘初心，牢记全心全意为人民服务的宗旨，站稳立场，自觉奉献，永葆党员本色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448b2c20ef2a433d" /></Relationships>
</file>