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“改革创新、奋发有为”大讨论中层干部座谈会发言材料</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“改革创新、奋发有为”大讨论中层干部座谈会发言材料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冷轧硅钢厂纪委书记、工会主席 李 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省“改革创新、奋发有为”大讨论是一场思想觉醒、革故鼎新的学习实践，是一场求真务实、拓展新局的学习实践，是一场守住底线、勇攀高峰的学习实践。公司大讨论期间，我认真学习XXX总书记在庆祝改革开放四十周年大会上的讲话精神，领会省委十一届七次全会和关于大讨论的部署要求，全面、准确、深刻领会贯彻公司“两会”精神，提高认识，解放思想，联系实际开展讨论交流，坚持问题导向，收获了宝贵意见和建议。有的同志提出在日常工作中，深入基层班组认真落实管党治党的政治责任还需加强，有的同志建议加强职工，特别是党员同志的思想教育工作，进一步加强各类文体活动，增强职工的凝聚力，还有的同志提出加大检查与执纪问责的力度和主动性，为硅钢厂营造良好的工作氛围等。这些都使我在思想认识上得到了有益的触动，为我今后的工作指明了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对照“六个破除”“六个着力”“六个坚持”逐项查摆自身存在的问题：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破除僵化保守，着力解决改革意识不强问题方面，表现为落实党风廉政建设监督责任手段单一，当前开展监督工作主要是依靠专职纪检人员进行监督的传统方式，由于纪检力量配备不足，监督拓展范围有限，如何利用信息化手段突破瓶颈，提高监督效果研究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二、在破除因循守旧，着力解决创新精神不足问题方面，表现在拓展职工创新发展平台不够，没有很好激发职工创造潜能。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三、在破除封闭狭隘，着力解决扩大开放不够问题方面，表现在思路视野还不开阔，专业知识和能力不足，面对矛盾和问题有时还拿不出切实可行的解决办法。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四、在破除资源依赖，着力解决市场理念不浓问题方面，表现在生产经营建设中开展专项服务和专项监督不够深入。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在破除随遇而安，着力解决工作标杆不高问题方面，表现在工作中精益求精的敬业精神还需要进一步提升。履行监督执纪问责工作不够主动，去年一个时期集中出现了一些举报反映，一些干部职工被公司问责，反映出纪检工作最主要的监督职责还不够深入，对工作中遇到的一些干部履职不到位，不担当、不作为、慢作为现象，严肃问责不够；做群众工作的本领不强，帮助基层和群众解决实际问题和困难还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在破除慵懒散漫，着力解决作风不实问题方面，表现在纪检监察工作突出公心善念，缺少雷霆手段，作风不够硬。应对新形势新挑战，虽然能及时组织贯彻落实公司党委纪委关于党风廉政建设监督责任的部署要求，但仍然存在结合实际不够具体，“四风”根治不够到位的问题。与班子成员之间咬耳扯袖、红脸出汗做得还不够，实践“四种形态”特别是第一种形态还存在一定差距和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下一步措施和努力的方向：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一、深入政治理论学习，锤炼党性修养，坚持用XXX新时代中国特色社会主义思想武装头脑。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决响应习总书记“全党来一个大学习”的号召，通过反复读原著、悟原理，常读常新，进一步坚定政治方向，树牢“四个意识”，坚定“四个自信”，做到“两个维护”，力求在学习上更深一步，认识上更高一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把学习成果自觉应用到实践中，在工作中要有政治要求、政治担当。纪检监察工作做的是监督人的工作，打铁必须自身硬。对照党员先进榜样，始终要以高尚的道德品行影响和感染身边的职工群众，以共产党员的道德人格力量鼓舞、凝聚人心。必须以更高的要求、更细的标准、更严的作风约束自己，更好地履行自己的职责。聚焦新时代太钢高质量发展这个主题，抓住硅钢发展战略机遇期，攻坚克难、干事创业、担当作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二、坚持问题导向，运用大讨论的成果，推动纪检和工会工作实现新突破。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整合纪检监察力量，加强队伍建设，规范全厂各支部纪律委员履职尽责，提高近距离发现问题的能力；发挥基层反腐倡廉监督员的桥梁作用，坚持贴近基层班组，贴近职工群众，利用信息化手段提高情况收集、线索采集的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习先进典型做法，提升职工创新工作室建设质量，深入调查研究，把握职工群众的新需要新需求，激发职工创造潜能，弘扬劳模精神、劳动精神和工匠精神，培养高技能人才，在公司岗位练兵技术比武竞赛中争获优异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生产经营建设中开展专项监督，围绕我厂重点领域、关键环节，在绩效发放、大宗原材料接收、工程建设和干部担当作为方面持续开展专项监督，压实专业科室主体责任，带动作业区主动解决问题，在实干中推动改革落地，为冷轧硅钢高质量发展优化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不妥之处请批评指正！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fcbc2323c704d8d" /></Relationships>
</file>