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“我的廉洁我负责你的廉洁我有责”主题教育活动实施方案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“我的廉洁我负责你的廉洁我有责”主题教育实施方案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为进一步提升财务人员拒腐防变能力和廉洁从业自觉性，根据公司《关于印发财务系统《“我的廉洁我负责你的廉洁我有责”主题教育方案》的通知 》要求，现就公司开展“我的廉洁我负责你的廉洁我有责”廉洁从业主题教育制定以下方案。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XXX新时代中国特色社会主义思想和党的十九大精神为指导，深入贯彻中省纪委四次全会、集团公司、财务中心和矿业公司党建暨纪检工作会议精神，强化“四个意识”，坚定“四个自信”，围绕“我的廉洁我负责你的廉洁我有责”主题，扎实开展党规党纪学习、廉洁文化宣传和警示教育活动，充分发挥宣传教育引导作用，逐步增强财务从业人员遵规守纪意识,积极营造崇廉尚廉、风清气正的浓厚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二、组织机构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本单位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三、活动内容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集中开展学习党纪法规活动。组织财务人员认真学习XXX总书记关于全面从严治党重要论述、XXX总书记来陕重要讲话重要指示精神、XXX总书记关于国有企业工作系列重要论述，以及《中国共产党章程》《关于新形势下党内政治生活的若干准则》《党委（党组）主体责任规定》等党规党纪为重点，通过学习、交教育党员干部加强党性修养、强化法纪意识，切实增强修身律己、廉洁从业的自觉性和坚定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（二）开展警示教育活动。观看一部警示教育专题片，警示教育财务从业人员明晓法度、心存敬畏、廉洁自律。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深化革命传统教育。汲取红色基因，强化党性锻炼，组织财务人员到爱国主义教育基地进行革命传统教育，通过缅怀革命先烈、追忆艰难岁月感悟延安精神、重温入党誓词，让党员接受一次思想教育洗礼,在学习教育中不忘初心、牢记使命，使廉洁从业更加自觉,理想信念更加坚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召开专题座谈会。通过理论知识的学习，结合今年财务工作的实际，组织召开“廉则安、贪则危”专题座谈会，通过主题发言，引导财务工作者明确价值取向，确立不损害企业利益、不损害自己人格和不损害制度规定的理念，养成主动廉洁的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五）开展对照检查活动。财务人员不仅要抓好自身和本部门工作人员的廉洁自律工作，还要积极主动接受他人监督；每位财务工作者不仅要自觉廉洁从业，还要及时提醒他人遵守廉洁方面的制度，即每个人在廉洁方面都负有“双责”，形成“人人自觉廉洁、人人监督廉洁”的良好局面。通过书面意见征询、个别谈话和设立意见箱等形式，积极查找自身在廉政方面的风险和问题，并进行定期互相提醒和反馈，让大家知道时刻有人在监督自己的廉洁情况。同时要查找症结所在，制定整改措施，完善风险防范管理，有效化解廉政风险，提高应对和防范廉政风险的能力和水平，真正将“我的廉洁我负责、你的廉洁我有责”的岗位廉洁理念渗透到财务工作的方方面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六）开展“明职责、控风险”活动。进一步明确部门、岗位的职权，对职权行使的主体、条件、范围、程序、时限和监督方式等内容，特别对涉及人、财、物等关键岗位的职权要进行梳理、规范，查找廉洁风险点，编制各类职权运行流程图，对应制定风险防控措施，确保关键岗位人员明职责、知风险、有规依、守纪律，在办理具体业务过程中规范运行，重视“职业安全”，筑牢反腐防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（七）开展财务人员廉洁从业承诺践诺活动。每个财务人员结合岗位实际形成“个人廉洁从业承诺书”，由财务工作分管领导与每个财务人员签订。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四、工作要求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（一）加强领导，精心组织。高度重视, 严格履行“一岗双责”，切实抓好“我的廉洁我负责你的廉洁我有责”主题教育的组织领导，成立专门机构，制定活动方案，分解工作任务，落实专人负责，积极推进落实。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（二）认真总结,及时上报。活动结束后,对此次教育活动进行总结,并及时报送矿业公司财务资产部。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b66690a4ca184fdd" /></Relationships>
</file>