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“市财政局法制科2000年总结及计划”财政工作计划</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加强法制建设推进依法行政--市财政局法制科2000年工作总结及2001年工作计划一年来，我科始终以邓小平同志建设有中国特色社会主义理论为指导，坚持党的基本路线，深入贯彻党的十五大精神，实行法制宣传与法制实践相结合，密切联系财政工作实际，进一步加强财政法制建设，将以法治国，建设社会主义法制国家的方针政策落实到财政各项工作中去，通过深入学习以宪法为核心的基本法律和社会主义市场经济法律知识，重点抓好财政法律法规知识的宣传和普及，进一步增强全体班干部的财政法律意识，不断提高广大财政干部和财务会计人员的法律素质和依法管理的能力，基本实现依法行政、依法理财、健全财政职能，振兴财政的目标。现将一年来的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建立财政法规数据库根据柳财政字[2000]18号文件要求，要在7月底以前在局域网上建立1995年以来财政法规查询数据库。我们多次与区财政厅、市法制局联系了有关建立法规数据库的一些情况，对有关安装控制进行了咨询。建立安装了1949-1999年从中华人民共和国财政法规全文检索光盘。其内容有1949年以来财政部颁布的法律法规，按行业分有综合计划类、预算、国债、税收、国有资产、公共交通、商贸金融、农业和农业综合开发、行政事业、外汇外事、社会保险、基本建设、会计管理、注册会计师管理、财政监督、法制建设及其他相关的法规17类。同时还收录了1987年以来公布废止和失效的法规目录。数据库的建立极大地方便了各科室所需查询的财政法规数据库，为广大财政干部职工学法用法大开方便之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抓好普法学习教育工作。局领导十分重视依法治理工作的重要性和必要性，以身作则，率先垂范，带头学法、用法和守法，利用中心组学习时间和业余时间学习了《财政三五普法知识讲座》、《行政处罚法》、《合同法》等法律法规，参加市里组织的领导干部普法考试，参考率100%，及格率100%，为财政干部作出了表率。并要求全局干部职工要统一思想，提高认识，结合财政形势和当前财政工作，认真学习有关财政法律法规，进一步明确开展依法治理工作的重要性和紧迫性，自觉投入到依法治理工作中，为我局财政法制建设向规范化、法制化方向发展，打下了坚实的基础。根据上级的学习安排布置，采取灵活多样的学习方式，以自学为主，集体辅导、授课为辅的学习方式。将法律、法规学习纳入计划，与其他政治理论和业务知识学习同安排、同布置、同考核、同检查，并做到学习计划、学习内容、学习时间、学习人员、学习效果五落实。按照三五普法学习的内容要求，组织订购了财政部编印的财政三五普法学习专用的法律法规讲座材料，征订了每个单元学习的普法内容教材，发放给全体干部职工，做到人手一册，组织干部职工完成了三五普法制定的学习任务，并组织参加了每个单元的普法考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抓好三五普法第五单元的考试工作。根据柳治市办[2000]23号《关于组织2000年度三五普法第五单元考试的通知》精神。我局有科级以下干部203人《包括局二层机构的收费局、经济发展总公司、会计事务所、财务总监等》参加了第五单元的普法考试。这次考试，参考率为100%，及格率为100%。这次普法考试，绝大多数同志都比较认真、都亲自翻阅资料找答案，审卷阅卷都很认真，逐条对照。通过这次考试，同志们都有了一定的认识，掌握了本单元所学习的基本内容。2、组织我局副处以上领导干部参加2000年度普法考试。今年是实施三五普法规划的最后一年，也是普法工作考核验收之年，为提高和检验我市领导班干部学法用法，依法办事、依法管理的能力，使领导班干部学法制度化，根据市依法治市领导小组办公室的安排，8月5日上午，我局副处以上领导干部14人都参加普法考试。事前，法制科为组织好这次考试，参加了市普法办举办的辅导员学习班，回来后即对副处以上领导干部进行了专题辅导。目前，14位领导干部都获得了市依法治理办公室颁发的三五普法合格证书。3、参加了市法制局组织政府法制知识竞赛。为广泛深入地宣传贯彻《行政复议法》，使广大人民群众熟悉行政复议制度，学会用法来维护自己的合法权益，使行政执法人员真正领会《行政复议法》，我局选派了朱月馨、邓金成、曾文利三位同志到市响水疗养院参加了市法制局组织政府法制知识竞赛。竞赛内容有《行政复议法》、《行政诉讼法》、《行政处罚法》、《国家赔偿法》。竞赛阶段分为笔试、半决赛、决赛。此次竞赛共有27个参赛队，经过第一轮紧张笔试，淘汰了9个队，我局顺利进入了半决赛，由于竞争激烈，我局获得?quot;政府法制知识竞赛优秀单位，11月17日晚进行了总决赛，赛后市领导给6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三等奖及12个优秀单位颁发了锦旗。1、制定了我局三五普法依法治理总结实施方案的意见。三五普法总结验收工作是以邓小平同志民主法制理论和党的十五大、十五届三中全会和四中全会精神为指针，从实践依法治国方略的高度、按照全市三五普法规划和人大的有关决议的布置要求，制定了我局贯彻三五普法总结验收实施方案的意见。实施方案意见中规定了验收的内容、验收的要求和验收的标准等，为我局三五普法验收工作的顺利进行打下了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开展我局三五普法验收总结自评工作。6月14日上午，纪检组组长刘瑞义负责召开了法制科、会计科、稽查办、人教科、局办公室等部门参加的会议。会上，纪检组长刘瑞义同志对验收工作作了布置，以法制科为主，其他科配合，做?quot;三五普法资料的收集、整理、归档、总结上报等工作。同志们就我局开展三五普法宣传教育，依法治理五年以来的工作进行了认真自评，根据依法治理考核验收评分标准进行逐条对照检查。首先肯定了我局三五普法依法治理工作所取得的成绩，特别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建章立制上加大了力度，注重依法行政，依法理财，成绩比较突出。在肯定成绩的同时，也提出了一些不足：一是普法宣传力度还不够大；二是归档意识不够强，造成一些普法资料不全；三是普法学习制度不够完善，记录不全；四是长效管理还有待加强等，大家明确了今后的努力方向及改进措施，最后自评结果为99分。3、整理三五普法依法治理工作以来的有关文件档案。由于前几年，档案管理不够规范，我科在人手少，时间紧的情况下，发扬了吃苦耐劳的精神，加班加点，按年份、类别进行分类并装订成册。4、我局顺利通过市三五普法依法治理验收工作。市依法治市办公室对五区两县和各行业的138个单位进行三五普法依法治理工作进辛巳婵己搜槭眨?月8日上午，市财政局、市教委、市规划局三家单位集中到市教委会议室向?quot;三五普法验收小组汇报了情况，我局纪检组长刘瑞义同志汇报了我局三五普法以来的工作总结、存在的问题及今后的设想，他说，五年来，我局加强了三五普法的领导，积极开展三五法制宣传教育，将法制宣传教育与财政实际工作紧密结合，整个三五普法依法治理工作抓得早，抓得紧，抓得实，学法与用法，普法与依法治理有机结合。一是做到领导重视，带头学法用法，齐抓共管，工作责任落实。二是做到三五普法依法治理五年有规划，年度有计划，有总结。三是做到与本单位其他工作同部署、同检查、同考核、同奖惩，使三五普法工作真正落到实处。四是做到普法经费落实到位。市三五普法验收小组肯定了三家的做法和经验，希望今后继续发扬成绩，找出不足，更上一层楼。由于我局三五普法工作做得比较扎实，重点突出，形式多样，被考核为三五普法依法治理工作优秀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四、严格执法，清理规范各种文件。2、培训考核我局第二批人的行政执法人员。对他们进行了培训考试，经考试合格后，办理了执法证件，并对第一批行政人员的执法证书进行了年检。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拟定了《柳州市财政局财政执法公示制度》。为规范财政执法行为，提高依法行政，依法治政的水平，自觉接受社会各界的监督，保证财政执法公正，加强财政部门的廉政建设，特拟定《柳州市财政局财政执法公示制度》公示制度。制度内容有：执法依据、工作职责、执法程序和期限、权利和义务、财政工作人员及被稽查单位的法律责任、财政工作人员廉政守则。目前此项工作正在讨论之中，待局党组审议后下发到全市各有关部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抓好全局财政信用资金清理回收工作2、积极做好财政信用资金债权保全工作。因我局大多数借款合同都已到期，或超过了诉讼时效，为了使财政信用资金得以顺利回收，减少国有资金的流失，我们年初专门以柳财政字20002号《关于做好财政信用资金贷款的债权保全工作的通知》下发到各关部门科室，但由于一些科室认识不足、重视不够，如借款合同没有认真清理，催款通知书回执没有取得等，致使债权保全工作一段时间没有很好落实到位，无形中给我市财政造成一定的潜在风险。我科认识到此项工作的重要性和危害性，及时向分管领导作了汇报，并于2000年11月15日上午在局四楼会议室专门召开了有关科室财政信用资金债权保全工作会议。会上，皮局长对我市财政信用资金催收工作作了简要概括。我市财政信用资金累计余额至目前为止大约有6---7亿元，他希望各业务科要落实催收责任制，加强日常管理和监督，加大催收力度，搞好债权保全工作，接着纪检组长刘瑞义对财政信用资金债权保全工作的重要性作了阐述。他说，财政信用资金债权保全工作是一项十分重要的工作，各有关科室要引起高度重视，今天召开此次会议的主要目的就是要各部门把此项工作列入重要议事日程，采取强有力的措施来保全债权。我们还特地请法律顾问市法制局钟剑敏科长就法伤咚鲜毙Фㄒ寮坝泄卣ūＨぷ鞯姆沙Ｊ蹲髁司咛逑晗傅慕彩汀?br有关科室针对各自分管催收的单位从借款合同、发放催款通知书及回执、欠款单位收到催款通知书后的鉴收记录及欠款单位作出的还款计划等一一进行了蔬理，通过蔬理，提高了认识，找出了薄弱环节，提出了许多好的建议。如制作催收通知书鉴收本，要单位无论是否认可催款通知书上的还款金额都要进行在鉴收本上签字，以示收到通知书，或要欠款单位在催收回执书上签字认可，或作出还款计划，或象征性地交纳部分欠款等办法和措施，以达到保全债权的目的。最后，我科针对上述情况提出了如下要求：1认真清理合同，没有合同的要采取补救措施，如找回当时借款转帐单或重签；2各有关科室下一步要着手对所欠款单位进行一次全面的调查摸底。包括单位地址、法人代表、资金运营状况、资产情况、偿还能力等，做到心中有数，以便采取有力措施，但考虑到目前各部门比较繁忙，今年首要任务是要做好债权保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3把催收工作与债权保全工作紧密结合起来，做到两不误，两促进。一、继续抓好财政干部的四五普法教育工作。2、加强财政法规理论的学习，用理论指导财政工作实践。1加强财政法规理论的学习，结合当前财政工作的中心认真学习财政有关法律法规，同政治学习及理论学习紧密结合起来，同布置、同检查、同落实、同考核，切实做到财政法制为经济服务。2对财政干部进行一次系统的法律知识培训，办一期财政法律知识培训班，普及法律知识，提高法律意识，进一步提高依法行政和依法理财的工作水平和工作能力。3组织好每个财政干部四五普法知识的考试工作。认真做好考试前的领卷、发卷、答卷、改卷工作。4继续抓好对领导干部的财政法制宣传教育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二、强化财政执法监督，认真做好复议、应诉工作。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继续做好财政行政复议案件的审理工作，建立健全财政部门行政处罚听证制度，加强财政部门行政处罚文件审核工作，保证财政执法工作程序上的合法性。三、组织抓好财政信用资金的催收工作1、力争在2月底下发关于2001年财政信用资金任务计划数的文件，把任务数分解到各部门科室。2、组织各业务科召开财政信用资金的有关会议，协调好各种关系，督促检查回收进度。3、及时通报回收进度情况，表扬先进，带动后进，力争完成全年下达的催收任务。4、及时答复好各种公文，特别是财政周转本金及其占用费的减免公文，要按有关文件精神去认真办理，严格把关，依法办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【“市财政局法制科2000年总结及计划”财政工作计划】相关文章：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销售工作计划制定的简单步骤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如何写工作计划书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学校工作表现证明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年终总结的五忌五体现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国家行政公文写作格式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“市财政局法制科2000年总结及计划”财政工作计划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“市财政局法制科2000年总结及计划”财政工作计划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年终总结的五忌五体现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如何研拟新年度工作计划？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营销年度工作总结和工作规划的写法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ec88eb60045f47e9" /></Relationships>
</file>