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6月份社区安全生产工作小结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6月份社区安全生产工作小结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蔡塘社区2016年6月份安全生安全生产工作围绕“安全第一、预防为主、综合治理”的工作方针，紧抓安全生产工作不放松。贯彻、落实《安全生产法》、《消防法》，排查安全生产隐患，督促整改落实。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一、主要完成以下工作：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（一）、四月份检查各类企业270家，其中重点单位15家，燃气使用场所64家，现场责成95家一般隐患企业立即整改.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（二）、截止到六月份发放主体责任告知书1200份，完成街道任务。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（三）、六月二十二号在社区开展消防安全知识培训，参加人员：出租房房东、企业主管、餐饮店面、社区网格员等共计百余人。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二、本月的工作重点：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（一）、开展安全月各宣传活动，保障各项活动的顺利开展，包括举办安全月的培训、技能比赛、宣传栏评比。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（二）、继续对辖区店面住人消防安全隐患问题重点排查，积极协调社区民警落实整改，对住人较多隐患较重上报街道。在房东会议上积极宣传房东对店面增设逃生出口。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（三）、开展无证餐饮经营单位专项整治工作。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07b79c1253f44d5" /></Relationships>
</file>