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2020立德树人奋进担当教育脱贫托举希望学习心得【多篇】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[引言]2020立德树人奋进担当教育脱贫托举希望学习心得【多篇】为好范文网的会员投稿推荐，但愿对你的学习工作带来帮助。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教育扶贫是国家脱贫攻坚工作的重要组成部分，治贫先治愚、扶贫先扶教。今天小编就给大家整理了立德树人奋进担当教育脱贫托举希望学习心得，希望对大家的工作和学习有所帮助，欢迎阅读!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德树人奋进担当教育脱贫托举希望学习心得1教育扶贫就是通过在农村普及教育，使农民有机会得到他们所要的教育，通过提高思想道德意识和掌握先进的科技文化知识来实现征服自然界、改造并保护自然界的目的，同时以较高的质量生存。在扶贫脱贫工作中，应注意发挥教育的作用，让知识产生动力，从根本上解决贫困户问题，促进经济的增长，建立一个和谐稳定的社会主义社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当前，我国城乡居民受教育机会不平等，城乡教育资源不对称、不平等，教育扶贫能把更多的资源引入西部和农村年轻人是国家的未来，教育扶贫作为打赢脱贫攻坚战的重要举措，让每个孩子都能接受公平、有质量的教育，不仅能让贫困人口“站起来”，而且要能够“走得远”，阻止贫困现象代际传递，让知识改变孩子命运，让孩子改变家庭面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在精准识别贫困户的工作中不难发现，贫困地区人员的人口素质不高、缺乏文化水平、缺乏技能是致使难以脱贫的主要原因。由此，可以通过不同形式的知识培训进行教育扶持，如：联系培训公司进行厨艺培训等，帮扶人员到贫困户家讲习等，通过各种方式使贫困地区的人口无论从思想文化素质，还是技能水平方面，都得到全方位的提升，这也是扶贫攻坚工作能够进一步推进的重要前提和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扶贫先扶志，教育扶贫不能落后就是要求转变传统的扶贫观念，把人才培养工程作为精准扶贫的重点项目统筹规划与实施，只要人才质量有了保障，扶贫脱困就有了希望。通过教育扶贫的方式提升贫困地区人口素质、文化水平，帮助贫困群体快速脱贫致富。帮助贫困地区的孩走出山区。教育扶贫让优质的教育资源滋润贫困地区，使更多的山区孩子都能感受公平的教育，同时也增强贫困地区人员的自我发展能力。完善的教育资助体系，可以确保教育扶贫能够得到实效，实现精准脱贫，确保全国同步建成小康。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扶贫先扶志”、“扶贫必扶智”、“精准扶贫”，是新时期对扶贫工作的新论断，是对党的扶贫理论的新发展。摆脱贫困需要智慧。培养智慧教育是根本，教育是拔穷根，阻止贫困代际传递的重要途径。再穷不能穷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德树人奋进担当教育脱贫托举希望学习心得2一年来,在学校领导和同事们的关怀帮助下,我按照“一帮一、一对红”的活动要求,与x,共同探讨,悉心教研,使所任学科成绩有了很大提高。为使今后的教学工作取得更大进步,现对帮扶工作作一总结。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一、学习课标,明确教学目标。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为了使我的英语教学适应新时期英语教学要求、树立起新的育人理念,我们俩经常抽休息时间对《英语课程标准》进行了研读,了解了此次英语课程改革的目的、掌握了此次英语改革的重点、明确了英语课程各级的总目标和各内容的分级目标、理解了英语教学原则、学会了一些科学评价原则等,从而为后面的教学提供了充分的依据、奠定了的扎实的基础、保证了教学的顺利进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二、扎实备课,理清教学思路。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备课是课堂教学的重要环节,我们在备课时做到了以下几点: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1、课前备课,做到“有备而来”。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阅读各种教科参书,既备教材、教法,又备学生。结合学生的实际和教材的内容,既要考虑知识的纵向联系,又要考虑新知的横向衔接;既要突出重点,又要突破难点;既要体现出完整的教学过程,又要注意好各环节的过渡自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2、课中备课,灵活安排简单易操作的游戏活动。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通过游戏引入新课教学时,为了不打消学生的积极性,我在实施教学的时候,总是尽量设计一些简单易操作的游戏及活动,将教学内容层层铺开,把枯燥乏味的课堂变为生动有趣“快乐堡”,让他们在快乐中学习,在玩中获得新知,通过反复的趣味操练(如:唱、演、玩、画、涂色、做手工等形式)来巩固所学新知。在活动中学生们都乐于参与,充分调动了学生们的情感态度和兴趣,学生的积极性得到了充分发挥,教学效果良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3、课后备课,总结教学经验。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每上完一单元,我们都及时对该单元作出总结和反思,写出教后感,肯定本节课成功的地方,探讨该单元的不足之处,为以后的教学工作打下基础。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德树人奋进担当教育脱贫托举希望学习心得3为深入贯彻落实省委十届六次全会、市委七届七次全会精神和《中共四川省委关于集中力量打赢扶贫开发攻坚战确保同步全面建成小康社会的决定》《中共x市委关于集中力量打赢扶贫开发攻坚战加快全面建成小康社会的决定》的安排部署，全面提升贫困地区教育发展水平，提高贫困群众素质能力，有效切断贫困代际传递，在我县与全国全省全市同步全面建成小康社会进程中发挥基础性、先决性和关键性的重要作用，特制定本专项方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—、范围对象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本方案以我县32个贫困村适龄受教育的儿童少年和薄弱学校为重点，2935户贫困家庭适龄受教育的儿童少年为主要对象。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二、目标任务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到20x年全县基本公共教育服务水平达到全市领先水平。基本普及学前三年教育，巩固和提高义务教育普及成果，实现县域内义务教育基本均衡发展水平上台阶，普及高中阶段教育，实现教育教学质量大幅提升。提高职业教育促进脱贫致富的能力，建设满足需要的高素质教师队伍。全面提高贫困人口素质，为实现x全域与全国全省全市同步全面建成小康社会提供人才支撑和智力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三、重点工作及进度安排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学前教育：到x年，全县开办村级幼教点118个，建设乡镇中心幼儿园11所，基本普及学前三年教育，毛入园率达到85%以上。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九年义务教育：到x年，小学学龄人口入学率达到100%，初中学龄人口入学率达到96%以上，义务教育巩固率达到93%以上;学校班额符合国家和省规定标准，基本消除“大班额”，开齐开足国家和省规定课程。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高中教育：到x年，高中阶段毛入学率达到90%。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四、政策措施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(一)实施基础教育巩固提升计划(县教科局、县财政局、县委组织部、县委编办、县发改局、县人社局、县国土局、县规建局、县民宗扶贫移民局、团县委)。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1.健全学前教育资助政策。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对在园幼儿全面实行保教费减免资助政策。大力实施第二期学前教育三年行动计划，加快乡镇公办中心幼儿园建设，积极开办村级幼教点，努力构建乡镇中心幼儿园辐射管理村园的管理模式，形成中心园—村园联动发展的农村学前教育网络，努力提高乡镇村学前教育公共服务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2.巩固和提升普及义务教育发展水平。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x县人民政府关于进一步落实义务教育阶段控辍保学“六长”责任制的意见》，全面落实县长、教科局长、乡镇长、校长、村长、家长“六长”责任制，建立健全义务教育控辍保学责任机制，通过层层签订目标责任书，形成一级抓一级，层层抓落实的工作格局，严控学生辍学。根据本地城镇化进程，科学把握流动人口规律，建立健全区域内义务教育学生流动预测和管控机制，适龄儿童、少年户籍所在地政府要建立儿童、少年花名册，做到人头清、数据准。充分利用中小学生学籍信息管理系统，加强流动人口子女入学、转学等学籍管理，确保每一名适龄儿童、少年依法入学并完成九年义务教育。进一步强化父母作为第一监护人的职责，切实履行依法送子女按时入学的责任。深化义务教育课程教学改革，增强课程适应性和教学吸引力，提高教育教学质量。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科学制定并实施义务教育学校设置和建设规划，合理布局义务教育学校，分类设置，保证足够学位，确保义务教育划片就近入学政策落实到位。巩固农村义务教育学校布局调整成果，保留并办好必要的村小和教学点，在运转经费、办学条件等方面给予保障。妥善解决因学校撤并带来的学生上下学交通问题。建立政府主导、社会参与的留守学生关爱服务体系，加强对农村留守学生的关爱、教育和管理。深化进城务工人员随迁子女“两为主”和“两个全部纳入”政策，完善贫困家庭学生资助政策，切实保障进城务工人员随迁子女、贫困家庭子女平等接收义务教育。加快实施特殊教育提升计划，形成以随班就读为主体、特殊教育学校为骨干、送教上门为补充的特殊教育体系，到x年基本实现全覆盖，切实保障残疾儿童、少年受教育权益。按照国家、省义务教育课程方案，开齐课程，开足课时，保证教育教学质量。采取切实有效措施，通过重点解决大班额，从严控制新生年级班额，逐步消除大班额，将班额控制在国家和省规定的标准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继续打造富有x特色的“双语”教学体系，加大民族文字教材建设和优质双语教育资源的开发力度，深入开展双语教学指导与评价活动，切实提高双语教育质量，扩大优质双语教育资源的覆盖面。加大寄宿制学校建设力度，强化寄宿制学校管理，提高教育教学质量，到x年基本实现寄宿制学校标准化建设和标准化管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认真落实义务教育“三免一补”政策，确保“应免尽免”。争取实施高海拔民族地区学生取暖计划，切实保障学校正常运转。深入实施农村义务教育营养改善计划，改善贫困地区学生营养状况。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3.支持办好综合高中。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支持办好试点综合高中，将县内外的优质中职资源和普通高中通过共享办学资源，联合办学、转型发展等方式，积极开展普职融通，特色鲜明的综合高中发展模式探索试点，总结经验办好综合高中。加大对普通高中改善办学条件的支持力度，提升经费保障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4.大力实施重大教育扶贫项目。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实施“全面改善贫困地区义务教育薄弱学校基本办学条件实施规划(20x—20x年)”，统筹利用好“民族地区教育发展十年行动计划”等项目。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5.加快推进贫困地区远程教育。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加快推进教育信息化，不断扩大优质教育资源共享范围。结合国家教育信息化重点工程的启动以及“全面改薄”、“第二个十年行动计划”等重大项目推进远程教育。全力推进贫困地区宽带网络校校通建设，到x年，有学校的贫困村每间教室均配备班班通设备，所有中小学校都能开展远程教育。全面完成中小学校网络条件下的教学环境建设，宽带接入和网络条件下的教学环境基本满足学校教学、管理应用的需要。全力推进优质资源班班通和网络学习空间人人通建设，到x年，有学校的贫困村师生在省、市、县级教育资源公共平台上普遍拥有实名制网络学习空间。建成人人可享有优质教育资源的信息化学习环境，全面实现中小学校优质资源班班通和网络学习空间人人通。基本实现教育现代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(二)实施创业就业能力培育计划(县人社局、县教科局、县发改局、县财政局、县民宗扶贫移民局、县投促局)。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大力发展职业教育。继续加大县职业高级中学的基础能力建设和学校软硬件建设，巩固取得的建设成果。在“十三五”职业教育建设规划中给予政策、项目和资金支持。支持与优质中职学校结对子,开展对口帮扶，切实改善中职学校办学条件。加大职业教育宣传力度，加强招生统筹管理。深入实施职业教育免费教育计划，实现应读尽读。认真落实中职助学金政策，按照中央统一部署，提高助学金补助标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(三)实施民族地区十五年免费教育计划(县教科局、县财政局、县人社局)。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积极稳步推进十五年免费教育，从x年春季起，在实施九年义务教育和中职免费教育的基础上，对公办幼儿园全面免除保教费，对公办普通高中全面免除学费并免费提供教科书。所需资金省财政在统筹中央补助资金基础上给予补助，其余部分由市、县财政安排。实行上述政策时，对经教育部门批准设立的民办幼儿园和民办普通高中，按公办幼儿园和公办普通高中的财政补助标准给予等额补助，其收费标准高于财政补助的部分由学生家庭承担。抓好“十五年免费教育学前教育乡镇中心幼儿园建设、普通高中教育学校建设项目规划(x—20x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立德树人奋进担当教育脱贫托举希望学习心得4赴对口帮扶村开展学习交流实活动后，支部及时召开了小结会，会上，大家联系实际，畅谈了自己的体会和感想，其主要收获有以下几点：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是增强了责任感和使命感，提高了保持党员先进性的自觉性和坚定性。通过到农村基层的参观学习实践活动，使大家受到深刻的触动，充分认识到党员教师肩上担子沉重。有的党员教师谈到：到贫困农村看一看，深深体会到教育的重要性，由于经济的落后阻碍了教育的发展，反过来，教育的滞后又制约着经济的发展，农民不具备较高的知识文化水平，很难摆脱贫困，更谈不上科学发展。作为高校党员教师，要始终保持党员的先进性，做好本职工作，多为农村为基层培养和输送合格人才，要通过强有力的思想政治工作，教育和引导学生到基层、到农村去就业，把对学生的理想信念教育与全面建设小康社会紧密结合起来，与建设家乡、服务基层紧密结合起来，与振兴贵州基础教育紧密结合起来，鼓励学生脚踏实地到基层去开创自己的事业，为贫困山区的早日脱贫做出自己的积极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增强了对贫困山村的感情，提高了认识，转变了作风。有的党员教师谈到：我们的普高生大多数都来自农村，多数都是贫困生，他们的家境与联合村一般村民家庭经济状况都差不多，我们应该对贫困生给予特别的关爱。例如，各位班主任在落实助学贷款、助学金、奖学金等项工作的时候，工作责任心应更加强一点，心应更细一点，工作效果更公平一点，力争把国家资金用在刀刃上，把国家对贫困生的好事做实，把实事做好。要通过对口帮扶活动，提高认识，加强自身的教风学风建设，只有把我们的各项工作都做好了，才能争创领导班子好、党员队伍好、工作机制好、工作业绩好，群众反映好的“五好”党支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增强了工作的主动性和敬业精神。大家一致认为，要改变贵州农村的贫困面貌，我们必须努力担当好为贵州基础教育服务的职责，切实提高教育教学质量，用自己的实际行动打好改制迎评的攻坚战。有的党员教师谈到：联合村地处黔南州东北部，属此次全国凌冻灾害最严重的地区之一，现在村前村后仍可以看到被雪凝压倒堆放的树木。村干部介绍，两个月的雪凝天气造成停电停水，交通中断，给群众的生产生活造成巨大灾难。但面临严重灾害，有党和政府的坚强领导，在最困难的时刻，人民解放军来了，武警部队来了，全国各路电力抢修大军来了，自愿者队伍来了，政府的救灾物资资金到了，原计划三个月完成的救灾重建任务一个月就完成了，村民们转忧为喜，称赞只有社会主义社会才有可能办到。有的党员说：这种抗凌冻精神是我们民族复兴的伟大精神，我们深受这种精神激励和鼓舞，作为共产党员，在学院发展的最艰难时期，更应该发扬这种精神，这种精神体现在当前我们的实际工作中，就应该理解为院党委霍书记提出的“八论”要求，即：论精神、论观念、论时间、论学习、论正气、论责任、论实干、论细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一定要落实“八论”要求，一定要坚定迎难而上的决心，一定要坚持求真务实的态度，为学院的跨越式发展一步一个脚印、扎扎实实把工作做好。党支部通过对口帮扶交流学习的实践活动，有效提高了党员的思想政治觉悟，进一步增强了党组织和党员保持先进性的自觉性，是新时期高校基层党组织加强思想、组织、作风建设的积极探索。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立德树人奋进担当教育脱贫托举希望学习心得5一是组建教育扶贫党员先锋队。以教育扶贫党员先锋队精准联系学校建档立卡贫困学生，确保不辍学。带头做好建档立卡贫困学生的精准资助及资助政策的宣传到户，做到人人知晓。进一步落实“校农结合”工作，确保全县学校食堂向贫困地区贫困户采购农产品占学校食堂采购总量的40%以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是组建教育质量提升党员先锋队。把抓党建与促进教育教学质量提升有机结合起来，通过晒、比、评，把党员的先进性体现在教案上、在讲台上、在作业批改辅导上、在教育教学质量和成绩的提升上，最后落实在对学生的关爱、培养和促进学校的发展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是落实好教育扶贫政策。采取以落实应助尽助为主，“圆梦行动”等方式为辅的方式，加大对贫困学生资助力度，确保不因贫失学。对学前教育、义务教育、普通高中、中职教育和高校资助政策加大宣传力度，让其知晓资助项目和标准，做好建档立卡户贫困学生的统计，进一步落实相应的资助措施，使每一位建档立卡贫困学生都能享受他们应该享有的资助政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是落实就业渠道。首先是对未能进入普通高中的学生提供相应的机会，帮助他们找到学一门技术的出路。加强中职学校的教育教学管理，为中职学生和待业青年提供一个学技能、谋发展的良好平台，增强脱贫致富的造血功能;其次是充分利用县职业中学和乡镇中小学现有教学培训资源，积极配合县有关职能部门，做好青年农民、城乡劳动者一些劳动技能培训，积极引导青年农民、城乡劳动者尤其是贫困人口接受技能培训，提升就业创业能力，找到脱贫致富的出路;再次是对建档立卡贫困家庭人员开展“一对一”帮扶，推荐建档立卡贫困家庭青年到园区企业就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你也可以在好范文网搜索更多本站小编为你整理的其他2020立德树人奋进担当教育脱贫托举希望学习心得【多篇】范文。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46114c707ade4d75" /></Relationships>
</file>