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2020年公司工作总结和2020年重点工作计划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年，是公司直面市场风云变幻、顽强拼搏奋求发展的一年。在行业市场形势发生了根本性变革的情况下，公司在上级主管部门的指导下，审时度势，调整经营思路，突破资源瓶颈，顺利完成了全年各项指标，实现了企业平稳运行和健康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一、2018年主要工作情况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（一）各项经营指标完成情况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全年累计产品xx万吨，完成年度预算指标的xx%；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全年累计实现销售收入xx亿元，完成年度预算指标的xx%；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全年累计实现利润总额xx亿元，完成年度预算指标的xx%；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年平均单位利润xx元/吨，完成年度指标的xx%；四项费用xx万元，控制在年度指标的xx%；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（二）本年度完成的重点工作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1、涉足进口贸易，打造多元化经营的新渠道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国内同行深加工企业异军突起，对原料的需求用量倍增，北部市场分销资源急速萎缩，公司单靠国内资源已无法满足经营需求。面对空前巨大的压力，转变固有的经营模式，扩大对外合作网络是公司唯一的出路。我们采取“两条腿走路”的方针，既要打破常规、努力争取传统高效资源，又要开辟新的资源来源渠道。公司于下半年申请并开通了企业进口保税资质，开始有计划、有步骤地尝试进口气资源贸易，为下一步直接与国外企业的深化合作奠定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通过这一举措，公司成功地实现了国内外资源的优势互补，也一定程度上缓解了国内资源不足所带来的经营压力。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2、严抓安全管理，确保安全生产的平稳运行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始终把安全生产工作放在首位，一是抓责任落实。公司严格贯彻安全生产责任制，组织全员逐级签订《安全环保责任书》，对重点要害部位实行主要领导承包管理；二是抓安全检查。建立健全安全巡检和监督检查机制，执行24小时干部在岗值班规定，不定期组织专项自查自检，顺利通过由上级或省市级单位组织的安全检查及体系审核；三是抓隐患治理。对安全体系内、外审过程发现的各类问题实施有针对性的纠防措施；及时消除地下管网安全隐患；对码头前沿的淤泥淤积进行及时疏浚清除；对台风造成的消防通道等及时进行修复，确保安全通道畅通；四是抓队伍建设。强化安全培训、开展技能考核、剖析典型案例、加强应急演练等方式多管齐下，打造出一只素质好、技能娴熟、应急能力强的作战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3、加强党风建设，为企业良性发展保驾护航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当前形势下国有企业在党风廉政建设和反腐败工作上所面临的新挑战、新任务，公司依托现有的党总支、工会、团总支等党群机构为主体，开展了“讲责任、强管理、转作风、谋发展、创和谐”以及“党的群众路线教育实践活动”两项大型活动，撰写并汇编活动学习材料xx份、通讯稿xx份，通过组织学习教育、问卷调查、民主评议、专题研讨、筹备民主生活会等形式，加上开展扶贫帮困、宣扬道德模范等弘扬社会正能量之活动，增强党员的党性修养，兴廉政之风，树浩然正气，将党的政治组织力和党员队伍的战斗力转化成生产力，促进企业的良性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4、夯实基础工作，促进管理水平的全面提升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随着企业经营规模的持续壮大，构建与发展速度相匹配的管理体系，全面提升企业的管理水平，是实现公司可持续发展最强有力的保障。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有力推进管理体系建设。从工作制度和业务流程的控制源头上，全面加强从产品入库、存储到出厂销售各个环节的风险管控。在今年集团公司组织的年度管理体系审核及内部控制测试中，公司管理体系的运行情况均得到了审核组和测试组的充分肯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规范财务管控，严防法律风险。坚持“先款后货”结算原则，充分利用银联转账以降低现金存放风险；提前偿还贷款以减少利息支出，努力提高资金使用效益；开展税务统筹规划，降低企业赋税成本；严格预算管理，把控投资规模，确保资产完整，提高财务核算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在企业内部管理方面，从完善制度建设、规范合同审批、加强考核力度、建立法律风险防控体系等多渠道入手，打造高起点、高标准、高效率的管理平台。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科学谋划人力资源，增强文化底蕴。以统筹用工类别、推行薪酬改革等方式，提高人力资源使用效率，激发全员积极性和创造性。对内利用形式各异的文体活动促进员工的学习沟通和情感交流，增强企业凝聚力和向心力；对外利用宣传片、宣传手册、宣传栏“三位一体”的创作手段，树立良好的企业形象，提升知名度和美誉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二、目前的形势任务分析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过去一年公司的经营成效来之不易，新的一年我们将要面对的矛盾和困难更不容忽视。认清当前的形势，是进行下一步谋划布局的根本前提。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（一）资源持续紧缺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国内可采购资源预计在明后年达到公司成立以来的历史最低值，维持经营所需的剩余资源必须通过进口途径解决。然而进口资源成本高昂，且风险难以掌控，盈利空间非常有限。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（二）市场愈发严峻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南部市场预计明年仍将呈现竞争激烈的胶着态势，大型国有企业将继续发挥其资源掌控及价格主导地位，众多中小型民企也对市场虎视眈眈，随时准备趁虚而入、投机获利，新一轮价格大战将对公司已取得市场份额形成不小的冲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三、2019年重点工作计划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针对严峻的经营形势，公司将以安全生产为前提，以增强资源创效能力为核心，以提高管理水平为手段，强化企业自身的“造血”功能，顺利地渡过困难时期。重点抓好以下几项工作：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1、广泛开拓资源来源渠道，审慎认真地研究分析国内、外市场因素，积极稳妥地经营进口资源贸易业务；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2、致力实现营销模式的升级转型，针对不同客户的需求实际实施市场细分和差异化营销方案，稳定并逐步扩大下游分销渠道；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3、加强对市场预期的分析和判断，规避市场下滑风险，做到宜攻宜守、攻守自如；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4、实现精细化管理，开源节流、挖潜增收。做好资金的统筹管理，提高资金的使用效率，最大程度压缩经营管理成本，确保完成明年各项经营指标。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在新的一年里，公司全体员工将秉承“不妥协、不放弃、不抛弃”的信念，牢记使命，齐心协力，持之以恒，攻坚克难，助力企业早日度过难关，迎来新一轮的发展机遇。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55456b26b084692" /></Relationships>
</file>